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jc w:val="right"/>
        <w:tblLook w:val="0000" w:firstRow="0" w:lastRow="0" w:firstColumn="0" w:lastColumn="0" w:noHBand="0" w:noVBand="0"/>
      </w:tblPr>
      <w:tblGrid>
        <w:gridCol w:w="5510"/>
      </w:tblGrid>
      <w:tr w:rsidR="008D2A51" w:rsidTr="00C53C3D">
        <w:trPr>
          <w:trHeight w:val="2233"/>
          <w:jc w:val="right"/>
        </w:trPr>
        <w:tc>
          <w:tcPr>
            <w:tcW w:w="5510" w:type="dxa"/>
          </w:tcPr>
          <w:p w:rsidR="008D2A51" w:rsidRPr="006B23A5" w:rsidRDefault="008D2A51" w:rsidP="007101D2">
            <w:pPr>
              <w:jc w:val="center"/>
            </w:pPr>
            <w:bookmarkStart w:id="0" w:name="_GoBack"/>
            <w:bookmarkEnd w:id="0"/>
            <w:r w:rsidRPr="006B23A5">
              <w:t>Приложение № 2</w:t>
            </w:r>
          </w:p>
          <w:p w:rsidR="008D2A51" w:rsidRPr="006B23A5" w:rsidRDefault="008D2A51" w:rsidP="007101D2">
            <w:pPr>
              <w:jc w:val="center"/>
            </w:pPr>
            <w:r w:rsidRPr="006B23A5">
              <w:t xml:space="preserve">к Порядку </w:t>
            </w:r>
            <w:r w:rsidRPr="006B23A5">
              <w:rPr>
                <w:bCs/>
              </w:rPr>
              <w:t xml:space="preserve">уведомления работниками Фонда социального страхования Российской Федерации о фактах обращения к ним каких-либо лиц в целях склонения к совершению коррупционных правонарушений и </w:t>
            </w:r>
            <w:r w:rsidRPr="006B23A5">
              <w:t>возникновении личной заинтересованности при исполнении должностных обязанностей, которая приводит или может привести к конфликту интересов</w:t>
            </w:r>
            <w:r w:rsidRPr="006B23A5">
              <w:rPr>
                <w:bCs/>
              </w:rPr>
              <w:t>,</w:t>
            </w:r>
            <w:r w:rsidRPr="006B23A5">
              <w:t xml:space="preserve"> утвержденному приказом Фонда социального страхования Российской Федерации</w:t>
            </w:r>
          </w:p>
          <w:p w:rsidR="008D2A51" w:rsidRPr="00A75FE3" w:rsidRDefault="008D2A51" w:rsidP="007101D2">
            <w:pPr>
              <w:jc w:val="center"/>
              <w:rPr>
                <w:sz w:val="24"/>
                <w:szCs w:val="24"/>
              </w:rPr>
            </w:pPr>
            <w:r w:rsidRPr="006B23A5">
              <w:t xml:space="preserve"> от «20» апреля 2020г. № 239</w:t>
            </w:r>
            <w:r w:rsidRPr="00A75FE3">
              <w:rPr>
                <w:sz w:val="24"/>
                <w:szCs w:val="24"/>
              </w:rPr>
              <w:t xml:space="preserve">   </w:t>
            </w:r>
          </w:p>
        </w:tc>
      </w:tr>
    </w:tbl>
    <w:p w:rsidR="008D2A51" w:rsidRDefault="008D2A51" w:rsidP="008D2A51">
      <w:pPr>
        <w:jc w:val="both"/>
        <w:rPr>
          <w:bCs/>
          <w:sz w:val="26"/>
          <w:szCs w:val="26"/>
        </w:rPr>
      </w:pPr>
    </w:p>
    <w:p w:rsidR="006B23A5" w:rsidRPr="006B23A5" w:rsidRDefault="008D2A51" w:rsidP="006B23A5">
      <w:pPr>
        <w:ind w:left="5103"/>
        <w:jc w:val="center"/>
        <w:rPr>
          <w:sz w:val="24"/>
          <w:szCs w:val="24"/>
          <w:lang w:eastAsia="en-US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</w:t>
      </w:r>
      <w:r w:rsidR="006B23A5" w:rsidRPr="006B23A5">
        <w:rPr>
          <w:sz w:val="24"/>
          <w:szCs w:val="24"/>
          <w:lang w:eastAsia="en-US"/>
        </w:rPr>
        <w:t>Управляющему</w:t>
      </w:r>
    </w:p>
    <w:p w:rsidR="006B23A5" w:rsidRPr="006B23A5" w:rsidRDefault="006B23A5" w:rsidP="006B23A5">
      <w:pPr>
        <w:autoSpaceDE/>
        <w:autoSpaceDN/>
        <w:ind w:left="5103"/>
        <w:jc w:val="center"/>
        <w:rPr>
          <w:sz w:val="24"/>
          <w:szCs w:val="24"/>
          <w:lang w:eastAsia="en-US"/>
        </w:rPr>
      </w:pPr>
      <w:r w:rsidRPr="006B23A5">
        <w:rPr>
          <w:sz w:val="24"/>
          <w:szCs w:val="24"/>
          <w:lang w:eastAsia="en-US"/>
        </w:rPr>
        <w:t>Государственным учреждением –</w:t>
      </w:r>
    </w:p>
    <w:p w:rsidR="006B23A5" w:rsidRPr="006B23A5" w:rsidRDefault="006B23A5" w:rsidP="006B23A5">
      <w:pPr>
        <w:autoSpaceDE/>
        <w:autoSpaceDN/>
        <w:ind w:left="5103"/>
        <w:jc w:val="center"/>
        <w:rPr>
          <w:sz w:val="24"/>
          <w:szCs w:val="24"/>
          <w:lang w:eastAsia="en-US"/>
        </w:rPr>
      </w:pPr>
      <w:r w:rsidRPr="006B23A5">
        <w:rPr>
          <w:sz w:val="24"/>
          <w:szCs w:val="24"/>
          <w:lang w:eastAsia="en-US"/>
        </w:rPr>
        <w:t>Тюменским региональным отделением</w:t>
      </w:r>
    </w:p>
    <w:p w:rsidR="006B23A5" w:rsidRPr="006B23A5" w:rsidRDefault="006B23A5" w:rsidP="006B23A5">
      <w:pPr>
        <w:autoSpaceDE/>
        <w:autoSpaceDN/>
        <w:ind w:left="5103"/>
        <w:jc w:val="center"/>
        <w:rPr>
          <w:sz w:val="24"/>
          <w:szCs w:val="24"/>
          <w:lang w:eastAsia="en-US"/>
        </w:rPr>
      </w:pPr>
      <w:r w:rsidRPr="006B23A5">
        <w:rPr>
          <w:sz w:val="24"/>
          <w:szCs w:val="24"/>
          <w:lang w:eastAsia="en-US"/>
        </w:rPr>
        <w:t>Фонда социального страхования</w:t>
      </w:r>
    </w:p>
    <w:p w:rsidR="006B23A5" w:rsidRDefault="006B23A5" w:rsidP="006B23A5">
      <w:pPr>
        <w:autoSpaceDE/>
        <w:autoSpaceDN/>
        <w:ind w:left="5103"/>
        <w:jc w:val="center"/>
        <w:rPr>
          <w:sz w:val="24"/>
          <w:szCs w:val="24"/>
          <w:lang w:eastAsia="en-US"/>
        </w:rPr>
      </w:pPr>
      <w:r w:rsidRPr="006B23A5">
        <w:rPr>
          <w:sz w:val="24"/>
          <w:szCs w:val="24"/>
          <w:lang w:eastAsia="en-US"/>
        </w:rPr>
        <w:t>Российской Федерации</w:t>
      </w:r>
    </w:p>
    <w:p w:rsidR="008D2A51" w:rsidRDefault="006B23A5" w:rsidP="006B23A5">
      <w:pPr>
        <w:autoSpaceDE/>
        <w:autoSpaceDN/>
        <w:ind w:left="5103"/>
        <w:jc w:val="center"/>
        <w:rPr>
          <w:sz w:val="24"/>
          <w:szCs w:val="24"/>
        </w:rPr>
      </w:pPr>
      <w:r>
        <w:rPr>
          <w:sz w:val="24"/>
          <w:szCs w:val="24"/>
          <w:lang w:eastAsia="en-US"/>
        </w:rPr>
        <w:t>________________________________</w:t>
      </w:r>
    </w:p>
    <w:p w:rsidR="008D2A51" w:rsidRDefault="008D2A51" w:rsidP="008D2A51">
      <w:pPr>
        <w:ind w:left="5812"/>
        <w:jc w:val="both"/>
        <w:rPr>
          <w:sz w:val="24"/>
          <w:szCs w:val="24"/>
        </w:rPr>
      </w:pPr>
    </w:p>
    <w:p w:rsidR="008D2A51" w:rsidRDefault="008D2A51" w:rsidP="008D2A51">
      <w:pPr>
        <w:ind w:left="5812"/>
        <w:jc w:val="both"/>
        <w:rPr>
          <w:sz w:val="24"/>
          <w:szCs w:val="24"/>
        </w:rPr>
      </w:pPr>
      <w:r>
        <w:rPr>
          <w:sz w:val="24"/>
          <w:szCs w:val="24"/>
        </w:rPr>
        <w:t>от</w:t>
      </w:r>
    </w:p>
    <w:p w:rsidR="008D2A51" w:rsidRDefault="008D2A51" w:rsidP="008D2A51">
      <w:pPr>
        <w:pBdr>
          <w:top w:val="single" w:sz="4" w:space="1" w:color="auto"/>
        </w:pBdr>
        <w:ind w:left="6152"/>
        <w:jc w:val="both"/>
        <w:rPr>
          <w:sz w:val="2"/>
          <w:szCs w:val="2"/>
        </w:rPr>
      </w:pPr>
    </w:p>
    <w:p w:rsidR="008D2A51" w:rsidRDefault="008D2A51" w:rsidP="008D2A51">
      <w:pPr>
        <w:ind w:left="5812"/>
        <w:jc w:val="both"/>
        <w:rPr>
          <w:sz w:val="24"/>
          <w:szCs w:val="24"/>
        </w:rPr>
      </w:pPr>
    </w:p>
    <w:p w:rsidR="008D2A51" w:rsidRPr="00BB5A9B" w:rsidRDefault="008D2A51" w:rsidP="008D2A51">
      <w:pPr>
        <w:pBdr>
          <w:top w:val="single" w:sz="4" w:space="1" w:color="auto"/>
        </w:pBdr>
        <w:spacing w:after="360"/>
        <w:ind w:left="5812"/>
        <w:jc w:val="both"/>
      </w:pPr>
      <w:r>
        <w:t>(Ф.И.О., замещаемая должность, телефон)</w:t>
      </w:r>
      <w:r w:rsidRPr="00BB5A9B">
        <w:rPr>
          <w:bCs/>
          <w:sz w:val="26"/>
          <w:szCs w:val="26"/>
        </w:rPr>
        <w:t xml:space="preserve">                                </w:t>
      </w:r>
    </w:p>
    <w:p w:rsidR="008D2A51" w:rsidRPr="006B23A5" w:rsidRDefault="008D2A51" w:rsidP="006B23A5">
      <w:pPr>
        <w:spacing w:after="240"/>
        <w:jc w:val="both"/>
        <w:rPr>
          <w:bCs/>
          <w:sz w:val="26"/>
          <w:szCs w:val="26"/>
        </w:rPr>
      </w:pPr>
      <w:r>
        <w:rPr>
          <w:bCs/>
          <w:sz w:val="26"/>
          <w:szCs w:val="26"/>
        </w:rPr>
        <w:t xml:space="preserve">                                                                                          </w:t>
      </w:r>
    </w:p>
    <w:p w:rsidR="008D2A51" w:rsidRDefault="008D2A51" w:rsidP="008D2A51">
      <w:pPr>
        <w:spacing w:after="240"/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УВЕДОМЛЕНИЕ</w:t>
      </w:r>
      <w:r>
        <w:rPr>
          <w:b/>
          <w:bCs/>
          <w:sz w:val="26"/>
          <w:szCs w:val="26"/>
        </w:rPr>
        <w:br/>
        <w:t>работодателя о возникновении личной заинтересованности</w:t>
      </w:r>
      <w:r>
        <w:rPr>
          <w:b/>
          <w:bCs/>
          <w:sz w:val="26"/>
          <w:szCs w:val="26"/>
        </w:rPr>
        <w:br/>
        <w:t>при исполнении должностных обязанностей, которая приводит или может привести к конфликту интересов</w:t>
      </w:r>
    </w:p>
    <w:p w:rsidR="008D2A51" w:rsidRDefault="008D2A51" w:rsidP="008D2A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(нужное подчеркнуть).</w:t>
      </w:r>
    </w:p>
    <w:p w:rsidR="008D2A51" w:rsidRPr="00F77760" w:rsidRDefault="008D2A51" w:rsidP="008D2A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Обстоятельства, являющиеся основанием возникновения личной заинтересованности:</w:t>
      </w:r>
      <w:r w:rsidRPr="00F77760">
        <w:rPr>
          <w:sz w:val="24"/>
          <w:szCs w:val="24"/>
        </w:rPr>
        <w:br/>
      </w:r>
    </w:p>
    <w:p w:rsidR="008D2A51" w:rsidRDefault="008D2A51" w:rsidP="008D2A51">
      <w:pPr>
        <w:pBdr>
          <w:top w:val="single" w:sz="4" w:space="1" w:color="auto"/>
        </w:pBdr>
        <w:rPr>
          <w:sz w:val="2"/>
          <w:szCs w:val="2"/>
        </w:rPr>
      </w:pPr>
    </w:p>
    <w:p w:rsidR="008D2A51" w:rsidRDefault="008D2A51" w:rsidP="008D2A51">
      <w:pPr>
        <w:rPr>
          <w:sz w:val="24"/>
          <w:szCs w:val="24"/>
        </w:rPr>
      </w:pPr>
    </w:p>
    <w:p w:rsidR="008D2A51" w:rsidRDefault="008D2A51" w:rsidP="008D2A51">
      <w:pPr>
        <w:pBdr>
          <w:top w:val="single" w:sz="4" w:space="1" w:color="auto"/>
        </w:pBdr>
        <w:rPr>
          <w:sz w:val="2"/>
          <w:szCs w:val="2"/>
        </w:rPr>
      </w:pPr>
    </w:p>
    <w:p w:rsidR="008D2A51" w:rsidRDefault="008D2A51" w:rsidP="008D2A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Должностные обязанности, на исполнение которых влияет или может повлиять личная заинтересованность:  </w:t>
      </w:r>
    </w:p>
    <w:p w:rsidR="008D2A51" w:rsidRDefault="008D2A51" w:rsidP="008D2A51">
      <w:pPr>
        <w:pBdr>
          <w:top w:val="single" w:sz="4" w:space="1" w:color="auto"/>
        </w:pBdr>
        <w:ind w:left="2211"/>
        <w:rPr>
          <w:sz w:val="2"/>
          <w:szCs w:val="2"/>
        </w:rPr>
      </w:pPr>
    </w:p>
    <w:p w:rsidR="008D2A51" w:rsidRDefault="008D2A51" w:rsidP="008D2A51">
      <w:pPr>
        <w:rPr>
          <w:sz w:val="24"/>
          <w:szCs w:val="24"/>
        </w:rPr>
      </w:pPr>
    </w:p>
    <w:p w:rsidR="008D2A51" w:rsidRDefault="008D2A51" w:rsidP="008D2A51">
      <w:pPr>
        <w:pBdr>
          <w:top w:val="single" w:sz="4" w:space="1" w:color="auto"/>
        </w:pBdr>
        <w:rPr>
          <w:sz w:val="2"/>
          <w:szCs w:val="2"/>
        </w:rPr>
      </w:pPr>
    </w:p>
    <w:p w:rsidR="008D2A51" w:rsidRPr="00F77760" w:rsidRDefault="008D2A51" w:rsidP="008D2A5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Предлагаемые меры по предотвращению или урегулированию конфликта интересов:</w:t>
      </w:r>
      <w:r w:rsidRPr="00F77760">
        <w:rPr>
          <w:sz w:val="24"/>
          <w:szCs w:val="24"/>
        </w:rPr>
        <w:br/>
      </w:r>
    </w:p>
    <w:p w:rsidR="008D2A51" w:rsidRDefault="008D2A51" w:rsidP="008D2A51">
      <w:pPr>
        <w:pBdr>
          <w:top w:val="single" w:sz="4" w:space="1" w:color="auto"/>
        </w:pBdr>
        <w:rPr>
          <w:sz w:val="2"/>
          <w:szCs w:val="2"/>
        </w:rPr>
      </w:pPr>
    </w:p>
    <w:p w:rsidR="008D2A51" w:rsidRDefault="008D2A51" w:rsidP="008D2A51">
      <w:pPr>
        <w:rPr>
          <w:sz w:val="24"/>
          <w:szCs w:val="24"/>
        </w:rPr>
      </w:pPr>
    </w:p>
    <w:p w:rsidR="008D2A51" w:rsidRDefault="008D2A51" w:rsidP="008D2A51">
      <w:pPr>
        <w:pBdr>
          <w:top w:val="single" w:sz="4" w:space="1" w:color="auto"/>
        </w:pBdr>
        <w:rPr>
          <w:sz w:val="2"/>
          <w:szCs w:val="2"/>
        </w:rPr>
      </w:pPr>
    </w:p>
    <w:p w:rsidR="008D2A51" w:rsidRDefault="008D2A51" w:rsidP="008D2A51">
      <w:pPr>
        <w:spacing w:after="36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Н</w:t>
      </w:r>
      <w:r w:rsidRPr="00F77760">
        <w:rPr>
          <w:sz w:val="24"/>
          <w:szCs w:val="24"/>
        </w:rPr>
        <w:t xml:space="preserve">амереваюсь (не намереваюсь) лично присутствовать на заседании </w:t>
      </w:r>
      <w:r>
        <w:rPr>
          <w:sz w:val="24"/>
          <w:szCs w:val="24"/>
        </w:rPr>
        <w:t>к</w:t>
      </w:r>
      <w:r w:rsidRPr="00F77760">
        <w:rPr>
          <w:sz w:val="24"/>
          <w:szCs w:val="24"/>
        </w:rPr>
        <w:t xml:space="preserve">омиссии </w:t>
      </w:r>
      <w:r>
        <w:rPr>
          <w:sz w:val="24"/>
          <w:szCs w:val="24"/>
        </w:rPr>
        <w:t xml:space="preserve">центрального аппарата Фонда социального страхования Российской Федерации и его территориальных органов </w:t>
      </w:r>
      <w:r w:rsidRPr="00F77760">
        <w:rPr>
          <w:sz w:val="24"/>
          <w:szCs w:val="24"/>
        </w:rPr>
        <w:t>по соблюдению требований к служебному поведению работников и урегулированию конфликта интересов при рассмотрении настоящего уведомления (нужное подчеркнуть</w:t>
      </w:r>
      <w:r>
        <w:rPr>
          <w:sz w:val="24"/>
          <w:szCs w:val="24"/>
        </w:rPr>
        <w:t>).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7"/>
        <w:gridCol w:w="454"/>
        <w:gridCol w:w="227"/>
        <w:gridCol w:w="1588"/>
        <w:gridCol w:w="397"/>
        <w:gridCol w:w="397"/>
        <w:gridCol w:w="595"/>
        <w:gridCol w:w="2722"/>
        <w:gridCol w:w="284"/>
        <w:gridCol w:w="3119"/>
      </w:tblGrid>
      <w:tr w:rsidR="008D2A51" w:rsidTr="007101D2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A51" w:rsidRDefault="008D2A51" w:rsidP="007101D2">
            <w:pPr>
              <w:jc w:val="right"/>
              <w:rPr>
                <w:sz w:val="24"/>
                <w:szCs w:val="24"/>
              </w:rPr>
            </w:pPr>
          </w:p>
          <w:p w:rsidR="008D2A51" w:rsidRDefault="008D2A51" w:rsidP="007101D2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5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A51" w:rsidRDefault="008D2A51" w:rsidP="007101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A51" w:rsidRDefault="008D2A51" w:rsidP="007101D2">
            <w:pPr>
              <w:rPr>
                <w:sz w:val="24"/>
                <w:szCs w:val="24"/>
              </w:rPr>
            </w:pPr>
            <w:r w:rsidRPr="00A75FE3">
              <w:rPr>
                <w:sz w:val="24"/>
                <w:szCs w:val="24"/>
              </w:rPr>
              <w:t>»</w:t>
            </w:r>
          </w:p>
        </w:tc>
        <w:tc>
          <w:tcPr>
            <w:tcW w:w="158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A51" w:rsidRDefault="008D2A51" w:rsidP="007101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A51" w:rsidRDefault="008D2A51" w:rsidP="007101D2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</w:t>
            </w:r>
          </w:p>
        </w:tc>
        <w:tc>
          <w:tcPr>
            <w:tcW w:w="397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A51" w:rsidRDefault="008D2A51" w:rsidP="007101D2">
            <w:pPr>
              <w:rPr>
                <w:sz w:val="24"/>
                <w:szCs w:val="24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A51" w:rsidRDefault="008D2A51" w:rsidP="007101D2">
            <w:pPr>
              <w:ind w:left="5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г.</w:t>
            </w:r>
          </w:p>
        </w:tc>
        <w:tc>
          <w:tcPr>
            <w:tcW w:w="27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A51" w:rsidRDefault="008D2A51" w:rsidP="007101D2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A51" w:rsidRDefault="008D2A51" w:rsidP="007101D2">
            <w:pPr>
              <w:rPr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D2A51" w:rsidRDefault="008D2A51" w:rsidP="007101D2">
            <w:pPr>
              <w:jc w:val="center"/>
              <w:rPr>
                <w:sz w:val="24"/>
                <w:szCs w:val="24"/>
              </w:rPr>
            </w:pPr>
          </w:p>
        </w:tc>
      </w:tr>
      <w:tr w:rsidR="008D2A51" w:rsidTr="007101D2">
        <w:tc>
          <w:tcPr>
            <w:tcW w:w="187" w:type="dxa"/>
            <w:tcBorders>
              <w:top w:val="nil"/>
              <w:left w:val="nil"/>
              <w:bottom w:val="nil"/>
              <w:right w:val="nil"/>
            </w:tcBorders>
          </w:tcPr>
          <w:p w:rsidR="008D2A51" w:rsidRDefault="008D2A51" w:rsidP="007101D2"/>
        </w:tc>
        <w:tc>
          <w:tcPr>
            <w:tcW w:w="454" w:type="dxa"/>
            <w:tcBorders>
              <w:top w:val="nil"/>
              <w:left w:val="nil"/>
              <w:bottom w:val="nil"/>
              <w:right w:val="nil"/>
            </w:tcBorders>
          </w:tcPr>
          <w:p w:rsidR="008D2A51" w:rsidRDefault="008D2A51" w:rsidP="007101D2">
            <w:pPr>
              <w:jc w:val="center"/>
            </w:pPr>
          </w:p>
        </w:tc>
        <w:tc>
          <w:tcPr>
            <w:tcW w:w="227" w:type="dxa"/>
            <w:tcBorders>
              <w:top w:val="nil"/>
              <w:left w:val="nil"/>
              <w:bottom w:val="nil"/>
              <w:right w:val="nil"/>
            </w:tcBorders>
          </w:tcPr>
          <w:p w:rsidR="008D2A51" w:rsidRDefault="008D2A51" w:rsidP="007101D2"/>
        </w:tc>
        <w:tc>
          <w:tcPr>
            <w:tcW w:w="1588" w:type="dxa"/>
            <w:tcBorders>
              <w:top w:val="nil"/>
              <w:left w:val="nil"/>
              <w:bottom w:val="nil"/>
              <w:right w:val="nil"/>
            </w:tcBorders>
          </w:tcPr>
          <w:p w:rsidR="008D2A51" w:rsidRDefault="008D2A51" w:rsidP="007101D2">
            <w:pPr>
              <w:jc w:val="center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D2A51" w:rsidRDefault="008D2A51" w:rsidP="007101D2">
            <w:pPr>
              <w:jc w:val="right"/>
            </w:pPr>
          </w:p>
        </w:tc>
        <w:tc>
          <w:tcPr>
            <w:tcW w:w="397" w:type="dxa"/>
            <w:tcBorders>
              <w:top w:val="nil"/>
              <w:left w:val="nil"/>
              <w:bottom w:val="nil"/>
              <w:right w:val="nil"/>
            </w:tcBorders>
          </w:tcPr>
          <w:p w:rsidR="008D2A51" w:rsidRDefault="008D2A51" w:rsidP="007101D2"/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</w:tcPr>
          <w:p w:rsidR="008D2A51" w:rsidRDefault="008D2A51" w:rsidP="007101D2">
            <w:pPr>
              <w:ind w:left="57"/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</w:tcPr>
          <w:p w:rsidR="008D2A51" w:rsidRDefault="008D2A51" w:rsidP="007101D2">
            <w:pPr>
              <w:jc w:val="center"/>
            </w:pPr>
            <w:r>
              <w:t>(подпись лица, направляющего уведомление)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8D2A51" w:rsidRDefault="008D2A51" w:rsidP="007101D2"/>
        </w:tc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</w:tcPr>
          <w:p w:rsidR="008D2A51" w:rsidRDefault="008D2A51" w:rsidP="007101D2">
            <w:pPr>
              <w:jc w:val="center"/>
            </w:pPr>
            <w:r>
              <w:t>(расшифровка подписи)</w:t>
            </w:r>
          </w:p>
        </w:tc>
      </w:tr>
    </w:tbl>
    <w:p w:rsidR="008D2A51" w:rsidRDefault="008D2A51" w:rsidP="008D2A51">
      <w:pPr>
        <w:rPr>
          <w:sz w:val="24"/>
          <w:szCs w:val="24"/>
        </w:rPr>
      </w:pPr>
    </w:p>
    <w:p w:rsidR="00957B69" w:rsidRDefault="00957B69"/>
    <w:sectPr w:rsidR="00957B69">
      <w:pgSz w:w="11907" w:h="16840" w:code="9"/>
      <w:pgMar w:top="851" w:right="851" w:bottom="567" w:left="1134" w:header="397" w:footer="397" w:gutter="0"/>
      <w:cols w:space="709"/>
      <w:rtlGutter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1350"/>
    <w:rsid w:val="00201350"/>
    <w:rsid w:val="006B23A5"/>
    <w:rsid w:val="008D2A51"/>
    <w:rsid w:val="00957B69"/>
    <w:rsid w:val="00C53C3D"/>
    <w:rsid w:val="00D877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6ED88E9-E99E-4C76-B3BA-A2E46D8950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2A5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284</Words>
  <Characters>1622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ГУ - Тюменское РО ФСС РФ</Company>
  <LinksUpToDate>false</LinksUpToDate>
  <CharactersWithSpaces>1903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Демченко Анастасия Викторовна</dc:creator>
  <cp:keywords/>
  <dc:description/>
  <cp:lastModifiedBy>Улитина Татьяна Павловна</cp:lastModifiedBy>
  <cp:revision>2</cp:revision>
  <dcterms:created xsi:type="dcterms:W3CDTF">2020-07-27T03:31:00Z</dcterms:created>
  <dcterms:modified xsi:type="dcterms:W3CDTF">2020-07-27T03:31:00Z</dcterms:modified>
</cp:coreProperties>
</file>